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text" w:horzAnchor="margin" w:tblpXSpec="center" w:tblpY="899"/>
        <w:tblW w:w="11341" w:type="dxa"/>
        <w:tblLook w:val="04A0" w:firstRow="1" w:lastRow="0" w:firstColumn="1" w:lastColumn="0" w:noHBand="0" w:noVBand="1"/>
      </w:tblPr>
      <w:tblGrid>
        <w:gridCol w:w="5070"/>
        <w:gridCol w:w="6271"/>
      </w:tblGrid>
      <w:tr w:rsidR="006E4C0D" w:rsidTr="00CF61C6">
        <w:trPr>
          <w:trHeight w:val="14729"/>
        </w:trPr>
        <w:tc>
          <w:tcPr>
            <w:tcW w:w="5070" w:type="dxa"/>
          </w:tcPr>
          <w:p w:rsidR="006E4C0D" w:rsidRPr="006E4C0D" w:rsidRDefault="006E4C0D" w:rsidP="00CF61C6">
            <w:pPr>
              <w:tabs>
                <w:tab w:val="left" w:pos="1215"/>
              </w:tabs>
              <w:rPr>
                <w:b/>
                <w:bCs/>
              </w:rPr>
            </w:pPr>
            <w:r w:rsidRPr="006E4C0D">
              <w:rPr>
                <w:b/>
                <w:bCs/>
              </w:rPr>
              <w:t>創世記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sou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sei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Genesis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出エジプト記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shutsu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ejiputo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Exodus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レビ記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rebi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Leviticus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br/>
            </w:r>
            <w:r w:rsidRPr="006E4C0D">
              <w:rPr>
                <w:b/>
                <w:bCs/>
              </w:rPr>
              <w:t>民数記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Cs/>
                <w:sz w:val="20"/>
                <w:szCs w:val="20"/>
              </w:rPr>
              <w:t xml:space="preserve">min </w:t>
            </w:r>
            <w:proofErr w:type="spellStart"/>
            <w:r w:rsidRPr="00CF61C6">
              <w:rPr>
                <w:bCs/>
                <w:sz w:val="20"/>
                <w:szCs w:val="20"/>
              </w:rPr>
              <w:t>suu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Numbers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申命記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Cs/>
                <w:sz w:val="20"/>
                <w:szCs w:val="20"/>
              </w:rPr>
              <w:t xml:space="preserve">shin </w:t>
            </w:r>
            <w:proofErr w:type="spellStart"/>
            <w:r w:rsidRPr="00CF61C6">
              <w:rPr>
                <w:bCs/>
                <w:sz w:val="20"/>
                <w:szCs w:val="20"/>
              </w:rPr>
              <w:t>mei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Deuteronomy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ヨシュア記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yoshua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Joshua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士師記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Judges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ルツ記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rutsu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Ruth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サムエル記第一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samueru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I Samuel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サムエル記第二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samueru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II Samuel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列王記第一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retsu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ou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I Kings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列王記第二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retsu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ou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II Kings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歴代誌第一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reki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I Chronicles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歴代誌第二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reki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II Chronicles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エズラ記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ezura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Ezra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ネヘミア記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nehemia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Nehemiah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エステル記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esuteru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Esther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ヨブ記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yobu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Job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詩篇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hen</w:t>
            </w:r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Psalms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箴言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Cs/>
                <w:sz w:val="20"/>
                <w:szCs w:val="20"/>
              </w:rPr>
              <w:t>shin gen</w:t>
            </w:r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Proverbs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伝道者の書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Cs/>
                <w:sz w:val="20"/>
                <w:szCs w:val="20"/>
              </w:rPr>
              <w:t xml:space="preserve">den </w:t>
            </w:r>
            <w:proofErr w:type="spellStart"/>
            <w:r w:rsidRPr="00CF61C6">
              <w:rPr>
                <w:bCs/>
                <w:sz w:val="20"/>
                <w:szCs w:val="20"/>
              </w:rPr>
              <w:t>dou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Ecclesiastes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雅歌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ga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ka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The Song of Solomon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イザヤ書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izaya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Isaiah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エレミア書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eremia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Jeremiah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哀歌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ka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Lamentations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エゼキエル書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ezekieru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Ezekiel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ダニエル書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danieru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Daniel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ホセア書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hosea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Hosea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ヨエル書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yoeru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 xml:space="preserve"> Joel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アモス書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amosu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Amos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オバデア書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obadea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Obadiah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ヨナ書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yona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Jonah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ミカ書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mika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Micah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ナホム書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nahomu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Nahum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ハバクク書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habakuku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Habakkuk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ゼパニア書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zebania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Zephaniah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ハガイ書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hagai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Haggai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ゼカリア書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zekaria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Zechariah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マラキ書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maraki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6E4C0D">
              <w:rPr>
                <w:b/>
                <w:bCs/>
                <w:color w:val="FF0000"/>
                <w:sz w:val="28"/>
                <w:szCs w:val="28"/>
              </w:rPr>
              <w:t>Malachi</w:t>
            </w:r>
          </w:p>
          <w:p w:rsidR="006E4C0D" w:rsidRPr="006E4C0D" w:rsidRDefault="006E4C0D" w:rsidP="00CF61C6">
            <w:pPr>
              <w:tabs>
                <w:tab w:val="left" w:pos="1215"/>
              </w:tabs>
              <w:rPr>
                <w:b/>
                <w:bCs/>
              </w:rPr>
            </w:pPr>
          </w:p>
        </w:tc>
        <w:tc>
          <w:tcPr>
            <w:tcW w:w="6271" w:type="dxa"/>
          </w:tcPr>
          <w:p w:rsidR="006E4C0D" w:rsidRPr="006E4C0D" w:rsidRDefault="006E4C0D" w:rsidP="00CF61C6">
            <w:pPr>
              <w:rPr>
                <w:b/>
                <w:bCs/>
              </w:rPr>
            </w:pPr>
            <w:r w:rsidRPr="006E4C0D">
              <w:rPr>
                <w:b/>
                <w:bCs/>
              </w:rPr>
              <w:t>マタイの福音書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Cs/>
                <w:sz w:val="20"/>
                <w:szCs w:val="20"/>
              </w:rPr>
              <w:t xml:space="preserve">matai no </w:t>
            </w:r>
            <w:proofErr w:type="spellStart"/>
            <w:r w:rsidRPr="00CF61C6">
              <w:rPr>
                <w:bCs/>
                <w:sz w:val="20"/>
                <w:szCs w:val="20"/>
              </w:rPr>
              <w:t>fuku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>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Matthew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マルコの福音書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maruko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fuku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Mark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ルカの福音書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ruka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fuku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Luke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ヨハネの福音書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yohane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fuku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CF61C6">
              <w:rPr>
                <w:bCs/>
                <w:sz w:val="20"/>
                <w:szCs w:val="20"/>
              </w:rPr>
              <w:t>sho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John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使徒の働き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shito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hataraki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Acts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ローマ人への手紙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-ma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Romans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コリント人への手紙第一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korinto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="00CF61C6">
              <w:rPr>
                <w:rFonts w:hint="eastAsia"/>
                <w:b/>
                <w:bCs/>
              </w:rPr>
              <w:t xml:space="preserve">    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Corinthians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コリント人への手紙第二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korinto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="00CF61C6">
              <w:rPr>
                <w:rFonts w:hint="eastAsia"/>
                <w:b/>
                <w:bCs/>
              </w:rPr>
              <w:t xml:space="preserve">    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II</w:t>
            </w:r>
            <w:r w:rsidRPr="006E4C0D">
              <w:rPr>
                <w:b/>
                <w:bCs/>
              </w:rPr>
              <w:t xml:space="preserve">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Corinthians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ガラテア人への手紙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garatea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Galatians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エペソ人への手紙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epeso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Ephesians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ピリピ人への手紙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piripi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Philippians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コロサイ人への手紙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korosai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Colossians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テサロニケ人への手紙第一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tesaronike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>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I Thessalonians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テサロニケ人への手紙第二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tesaronike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II Thessalonians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テモテへの手紙第一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temote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6E4C0D">
              <w:rPr>
                <w:b/>
                <w:bCs/>
              </w:rPr>
              <w:t xml:space="preserve"> 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I Timothy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テモテへの手紙第二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temote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II Timothy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テトスへの手紙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tetosu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Titus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ピレモンへの手紙</w:t>
            </w:r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piremon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Philemon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ヘブル人への手紙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heburu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jin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e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Hebrews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ヤコブの手紙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yakobu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James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ペテロの手紙第一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petero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 Peter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ペテロの手紙第二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petero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II Peter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ヨハネの手紙第一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yohane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ichi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 xml:space="preserve">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 John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ヨハネの手紙第二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yohane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ni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r w:rsidRPr="006E4C0D">
              <w:rPr>
                <w:b/>
                <w:bCs/>
              </w:rPr>
              <w:t>–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 xml:space="preserve"> II John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ヨハネの手紙第三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yohane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dai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san</w:t>
            </w:r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III John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ユダの手紙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yuda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tegami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Jude</w:t>
            </w:r>
            <w:r w:rsidRPr="006E4C0D">
              <w:rPr>
                <w:b/>
                <w:bCs/>
              </w:rPr>
              <w:br/>
            </w:r>
            <w:r w:rsidRPr="006E4C0D">
              <w:rPr>
                <w:b/>
                <w:bCs/>
              </w:rPr>
              <w:t>ヨハネの黙示録</w:t>
            </w:r>
            <w:r w:rsidRPr="006E4C0D">
              <w:rPr>
                <w:b/>
                <w:bCs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yohane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CF61C6">
              <w:rPr>
                <w:bCs/>
                <w:sz w:val="20"/>
                <w:szCs w:val="20"/>
              </w:rPr>
              <w:t>moku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shi</w:t>
            </w:r>
            <w:proofErr w:type="spellEnd"/>
            <w:r w:rsidRPr="00CF61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61C6">
              <w:rPr>
                <w:bCs/>
                <w:sz w:val="20"/>
                <w:szCs w:val="20"/>
              </w:rPr>
              <w:t>roku</w:t>
            </w:r>
            <w:proofErr w:type="spellEnd"/>
            <w:r w:rsidRPr="006E4C0D">
              <w:rPr>
                <w:b/>
                <w:bCs/>
              </w:rPr>
              <w:t xml:space="preserve"> – </w:t>
            </w:r>
            <w:r w:rsidRPr="00CF61C6">
              <w:rPr>
                <w:b/>
                <w:bCs/>
                <w:color w:val="FF0000"/>
                <w:sz w:val="28"/>
                <w:szCs w:val="28"/>
              </w:rPr>
              <w:t>Revelation</w:t>
            </w:r>
          </w:p>
          <w:p w:rsidR="006E4C0D" w:rsidRPr="006E4C0D" w:rsidRDefault="006E4C0D" w:rsidP="00CF61C6">
            <w:pPr>
              <w:rPr>
                <w:b/>
                <w:bCs/>
              </w:rPr>
            </w:pPr>
          </w:p>
          <w:p w:rsidR="006E4C0D" w:rsidRPr="006E4C0D" w:rsidRDefault="006E4C0D" w:rsidP="00CF61C6">
            <w:pPr>
              <w:rPr>
                <w:b/>
                <w:bCs/>
              </w:rPr>
            </w:pPr>
          </w:p>
        </w:tc>
      </w:tr>
    </w:tbl>
    <w:p w:rsidR="00CF61C6" w:rsidRPr="00CF61C6" w:rsidRDefault="00CF61C6" w:rsidP="00CF61C6">
      <w:pPr>
        <w:jc w:val="center"/>
        <w:rPr>
          <w:b/>
          <w:bCs/>
          <w:sz w:val="28"/>
          <w:szCs w:val="28"/>
        </w:rPr>
      </w:pPr>
      <w:r w:rsidRPr="00CF61C6">
        <w:rPr>
          <w:b/>
          <w:bCs/>
          <w:sz w:val="28"/>
          <w:szCs w:val="28"/>
        </w:rPr>
        <w:t xml:space="preserve">Japanese Books </w:t>
      </w:r>
      <w:proofErr w:type="gramStart"/>
      <w:r w:rsidRPr="00CF61C6">
        <w:rPr>
          <w:b/>
          <w:bCs/>
          <w:sz w:val="28"/>
          <w:szCs w:val="28"/>
        </w:rPr>
        <w:t>Of</w:t>
      </w:r>
      <w:proofErr w:type="gramEnd"/>
      <w:r w:rsidRPr="00CF61C6">
        <w:rPr>
          <w:b/>
          <w:bCs/>
          <w:sz w:val="28"/>
          <w:szCs w:val="28"/>
        </w:rPr>
        <w:t xml:space="preserve"> The Bible</w:t>
      </w:r>
    </w:p>
    <w:p w:rsidR="006E4C0D" w:rsidRPr="00CF61C6" w:rsidRDefault="00CF61C6" w:rsidP="00CF61C6">
      <w:r w:rsidRPr="00CF61C6">
        <w:rPr>
          <w:b/>
          <w:bCs/>
        </w:rPr>
        <w:t>旧約聖書</w:t>
      </w:r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kyuu</w:t>
      </w:r>
      <w:proofErr w:type="spellEnd"/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yaku</w:t>
      </w:r>
      <w:proofErr w:type="spellEnd"/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sei</w:t>
      </w:r>
      <w:proofErr w:type="spellEnd"/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sho</w:t>
      </w:r>
      <w:proofErr w:type="spellEnd"/>
      <w:r w:rsidRPr="00CF61C6">
        <w:rPr>
          <w:b/>
          <w:bCs/>
        </w:rPr>
        <w:t xml:space="preserve"> </w:t>
      </w:r>
      <w:r w:rsidRPr="00973F7C">
        <w:rPr>
          <w:b/>
          <w:bCs/>
          <w:color w:val="FF0000"/>
        </w:rPr>
        <w:t>The Old Testament</w:t>
      </w:r>
      <w:r w:rsidRPr="00CF61C6">
        <w:rPr>
          <w:b/>
          <w:bCs/>
        </w:rPr>
        <w:t>新約聖書</w:t>
      </w:r>
      <w:r w:rsidRPr="00CF61C6">
        <w:rPr>
          <w:b/>
          <w:bCs/>
        </w:rPr>
        <w:t xml:space="preserve"> shin </w:t>
      </w:r>
      <w:proofErr w:type="spellStart"/>
      <w:r w:rsidRPr="00CF61C6">
        <w:rPr>
          <w:b/>
          <w:bCs/>
        </w:rPr>
        <w:t>yaku</w:t>
      </w:r>
      <w:proofErr w:type="spellEnd"/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sei</w:t>
      </w:r>
      <w:proofErr w:type="spellEnd"/>
      <w:r w:rsidRPr="00CF61C6">
        <w:rPr>
          <w:b/>
          <w:bCs/>
        </w:rPr>
        <w:t xml:space="preserve"> </w:t>
      </w:r>
      <w:proofErr w:type="spellStart"/>
      <w:r w:rsidRPr="00CF61C6">
        <w:rPr>
          <w:b/>
          <w:bCs/>
        </w:rPr>
        <w:t>sho</w:t>
      </w:r>
      <w:proofErr w:type="spellEnd"/>
      <w:r w:rsidRPr="00CF61C6">
        <w:rPr>
          <w:b/>
          <w:bCs/>
        </w:rPr>
        <w:t xml:space="preserve"> – </w:t>
      </w:r>
      <w:r w:rsidRPr="00973F7C">
        <w:rPr>
          <w:b/>
          <w:bCs/>
          <w:color w:val="FF0000"/>
        </w:rPr>
        <w:t>The New Testament</w:t>
      </w:r>
      <w:bookmarkStart w:id="0" w:name="_GoBack"/>
      <w:bookmarkEnd w:id="0"/>
    </w:p>
    <w:sectPr w:rsidR="006E4C0D" w:rsidRPr="00CF61C6" w:rsidSect="006E4C0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AA" w:rsidRDefault="003851AA" w:rsidP="00CF61C6">
      <w:r>
        <w:separator/>
      </w:r>
    </w:p>
  </w:endnote>
  <w:endnote w:type="continuationSeparator" w:id="0">
    <w:p w:rsidR="003851AA" w:rsidRDefault="003851AA" w:rsidP="00C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AA" w:rsidRDefault="003851AA" w:rsidP="00CF61C6">
      <w:r>
        <w:separator/>
      </w:r>
    </w:p>
  </w:footnote>
  <w:footnote w:type="continuationSeparator" w:id="0">
    <w:p w:rsidR="003851AA" w:rsidRDefault="003851AA" w:rsidP="00CF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C6" w:rsidRDefault="00CF6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0D"/>
    <w:rsid w:val="003851AA"/>
    <w:rsid w:val="006E4C0D"/>
    <w:rsid w:val="0090356D"/>
    <w:rsid w:val="00973F7C"/>
    <w:rsid w:val="00C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1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61C6"/>
  </w:style>
  <w:style w:type="paragraph" w:styleId="Footer">
    <w:name w:val="footer"/>
    <w:basedOn w:val="Normal"/>
    <w:link w:val="FooterChar"/>
    <w:uiPriority w:val="99"/>
    <w:unhideWhenUsed/>
    <w:rsid w:val="00CF61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61C6"/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1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61C6"/>
  </w:style>
  <w:style w:type="paragraph" w:styleId="Footer">
    <w:name w:val="footer"/>
    <w:basedOn w:val="Normal"/>
    <w:link w:val="FooterChar"/>
    <w:uiPriority w:val="99"/>
    <w:unhideWhenUsed/>
    <w:rsid w:val="00CF61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61C6"/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CB14-90C4-4CD6-9FB8-B2AE2FD8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700084</dc:creator>
  <cp:lastModifiedBy>700084</cp:lastModifiedBy>
  <cp:revision>1</cp:revision>
  <cp:lastPrinted>2020-10-14T06:35:00Z</cp:lastPrinted>
  <dcterms:created xsi:type="dcterms:W3CDTF">2020-10-14T06:14:00Z</dcterms:created>
  <dcterms:modified xsi:type="dcterms:W3CDTF">2020-10-14T06:37:00Z</dcterms:modified>
</cp:coreProperties>
</file>